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65D66C">
      <w:pPr>
        <w:ind w:left="0" w:leftChars="0" w:firstLine="0" w:firstLineChars="0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附件6</w:t>
      </w:r>
    </w:p>
    <w:p w14:paraId="736EE448"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28"/>
          <w:szCs w:val="28"/>
          <w:highlight w:val="none"/>
          <w:lang w:val="en-US" w:eastAsia="zh-CN"/>
        </w:rPr>
        <w:t>广州市工程系列大数据工程专业高级职称代表性成果一览表</w:t>
      </w:r>
    </w:p>
    <w:bookmarkEnd w:id="0"/>
    <w:tbl>
      <w:tblPr>
        <w:tblStyle w:val="9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3237"/>
        <w:gridCol w:w="1694"/>
        <w:gridCol w:w="1780"/>
      </w:tblGrid>
      <w:tr w14:paraId="4551F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ECB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姓名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8A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7F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出生年月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800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8BE9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56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单位名称</w:t>
            </w:r>
          </w:p>
        </w:tc>
        <w:tc>
          <w:tcPr>
            <w:tcW w:w="19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31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906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申报职称级别</w:t>
            </w:r>
          </w:p>
        </w:tc>
        <w:tc>
          <w:tcPr>
            <w:tcW w:w="10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77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napToGrid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</w:tr>
      <w:tr w14:paraId="570FE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5D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代表性成果</w:t>
            </w:r>
            <w:r>
              <w:rPr>
                <w:rStyle w:val="13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1</w:t>
            </w: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名称：</w:t>
            </w:r>
          </w:p>
          <w:p w14:paraId="7D46C4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成果简介：</w:t>
            </w:r>
          </w:p>
          <w:p w14:paraId="2DEAF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429E13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2A5AC3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0400B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</w:tc>
      </w:tr>
      <w:tr w14:paraId="24BFE4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F4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代表性成果2名称：</w:t>
            </w:r>
          </w:p>
          <w:p w14:paraId="376E6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成果简介：</w:t>
            </w:r>
          </w:p>
          <w:p w14:paraId="69C71F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3EA7FE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46E309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769D48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2AD70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00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9D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代表性成果3名称：</w:t>
            </w:r>
          </w:p>
          <w:p w14:paraId="1CF6F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left="0" w:leftChars="0" w:firstLine="0" w:firstLineChars="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成果简介：</w:t>
            </w:r>
          </w:p>
          <w:p w14:paraId="45ED0B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45AF1C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06129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</w:pPr>
          </w:p>
          <w:p w14:paraId="3FFFB8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Chars="2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92DC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590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个人承诺</w:t>
            </w:r>
          </w:p>
        </w:tc>
        <w:tc>
          <w:tcPr>
            <w:tcW w:w="39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1BF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本表所填成果真实有效，如有问题，本人愿承担一切责任。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 w14:paraId="322E38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C59ED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523EEC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签名：     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月  日       </w:t>
            </w:r>
          </w:p>
        </w:tc>
      </w:tr>
      <w:tr w14:paraId="48931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06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1BD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Style w:val="12"/>
                <w:rFonts w:hint="eastAsia" w:ascii="仿宋" w:hAnsi="仿宋" w:eastAsia="仿宋" w:cs="仿宋"/>
                <w:sz w:val="24"/>
                <w:szCs w:val="24"/>
                <w:lang w:val="en-US" w:eastAsia="zh-CN" w:bidi="ar"/>
              </w:rPr>
              <w:t>单位审核意见</w:t>
            </w:r>
          </w:p>
        </w:tc>
        <w:tc>
          <w:tcPr>
            <w:tcW w:w="39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CB5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before="157" w:beforeLines="50" w:line="240" w:lineRule="auto"/>
              <w:ind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经审核，该申报人所填报的代表性成果真实有效。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 w14:paraId="315D5A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E61B6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9CBA4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240" w:lineRule="auto"/>
              <w:ind w:firstLine="0" w:firstLineChars="0"/>
              <w:jc w:val="righ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（单位盖章）      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年  月  日      </w:t>
            </w:r>
          </w:p>
        </w:tc>
      </w:tr>
    </w:tbl>
    <w:p w14:paraId="7FE8A0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240" w:lineRule="auto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申报高级工程师和正高级工程师职称时需要填写本表。申报人根据《广东省大数据工程技术人才职称评价标准条件》，选取1至3项标志性工作业绩，作为代表个人专业技术能力和水平的成果提交评审（可从已提交的相关经历业绩成果中选取），按顺序整理成果相关佐证材料1份，作为附件单独装订。每项成果简介不超过600字。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952224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CAE9F"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5BCAE9F"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66C0E5"/>
    <w:multiLevelType w:val="multilevel"/>
    <w:tmpl w:val="EF66C0E5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ind w:left="850" w:hanging="453"/>
      </w:pPr>
      <w:rPr>
        <w:rFonts w:hint="default" w:ascii="宋体" w:hAnsi="宋体" w:eastAsia="宋体" w:cs="宋体"/>
      </w:rPr>
    </w:lvl>
    <w:lvl w:ilvl="2" w:tentative="0">
      <w:start w:val="1"/>
      <w:numFmt w:val="decimal"/>
      <w:pStyle w:val="4"/>
      <w:lvlText w:val="%1.%2.%3."/>
      <w:lvlJc w:val="left"/>
      <w:pPr>
        <w:ind w:left="1508" w:hanging="708"/>
      </w:pPr>
      <w:rPr>
        <w:rFonts w:hint="default" w:ascii="宋体" w:hAnsi="宋体" w:eastAsia="宋体" w:cs="宋体"/>
      </w:rPr>
    </w:lvl>
    <w:lvl w:ilvl="3" w:tentative="0">
      <w:start w:val="1"/>
      <w:numFmt w:val="decimal"/>
      <w:pStyle w:val="5"/>
      <w:lvlText w:val="%1.%2.%3.%4."/>
      <w:lvlJc w:val="left"/>
      <w:pPr>
        <w:ind w:left="2053" w:hanging="853"/>
      </w:pPr>
      <w:rPr>
        <w:rFonts w:hint="default" w:ascii="宋体" w:hAnsi="宋体" w:eastAsia="宋体" w:cs="宋体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mNmJlNGJkNDQ5ZTU3OTBmMDkyYjgzMzJlYWUyMGMifQ=="/>
  </w:docVars>
  <w:rsids>
    <w:rsidRoot w:val="384521C7"/>
    <w:rsid w:val="06CF08A9"/>
    <w:rsid w:val="079270B3"/>
    <w:rsid w:val="10A75426"/>
    <w:rsid w:val="14AE715B"/>
    <w:rsid w:val="15C37272"/>
    <w:rsid w:val="16393655"/>
    <w:rsid w:val="1ABF7F3C"/>
    <w:rsid w:val="208F1E39"/>
    <w:rsid w:val="218A1121"/>
    <w:rsid w:val="24D65346"/>
    <w:rsid w:val="27626F0C"/>
    <w:rsid w:val="2DDC4D6E"/>
    <w:rsid w:val="2F8C4439"/>
    <w:rsid w:val="36481251"/>
    <w:rsid w:val="38162538"/>
    <w:rsid w:val="384521C7"/>
    <w:rsid w:val="41E82745"/>
    <w:rsid w:val="456C246A"/>
    <w:rsid w:val="458842FE"/>
    <w:rsid w:val="464E1FF0"/>
    <w:rsid w:val="48BF544E"/>
    <w:rsid w:val="49CF6F3D"/>
    <w:rsid w:val="49DE604E"/>
    <w:rsid w:val="4BAE1207"/>
    <w:rsid w:val="4D113D78"/>
    <w:rsid w:val="521E1DCE"/>
    <w:rsid w:val="54CC5781"/>
    <w:rsid w:val="57F16C7F"/>
    <w:rsid w:val="5AC73034"/>
    <w:rsid w:val="5F180F96"/>
    <w:rsid w:val="63656DE0"/>
    <w:rsid w:val="65152916"/>
    <w:rsid w:val="72234FAA"/>
    <w:rsid w:val="73C64D7F"/>
    <w:rsid w:val="7443040B"/>
    <w:rsid w:val="753F2B30"/>
    <w:rsid w:val="79D460CB"/>
    <w:rsid w:val="7CD47878"/>
    <w:rsid w:val="7FF64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adjustRightInd w:val="0"/>
      <w:spacing w:line="360" w:lineRule="auto"/>
      <w:ind w:firstLine="420" w:firstLineChars="200"/>
      <w:jc w:val="both"/>
    </w:pPr>
    <w:rPr>
      <w:rFonts w:ascii="Times New Roman" w:hAnsi="Times New Roman" w:eastAsia="宋体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240" w:lineRule="auto"/>
      <w:ind w:left="0" w:firstLine="482" w:firstLineChars="200"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240" w:lineRule="auto"/>
      <w:ind w:left="850" w:hanging="453" w:firstLineChars="0"/>
      <w:outlineLvl w:val="1"/>
    </w:pPr>
    <w:rPr>
      <w:rFonts w:ascii="Times New Roman" w:hAnsi="Times New Roman"/>
      <w:b/>
      <w:sz w:val="28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240" w:lineRule="auto"/>
      <w:ind w:left="1508" w:hanging="708" w:firstLineChars="0"/>
      <w:outlineLvl w:val="2"/>
    </w:pPr>
    <w:rPr>
      <w:rFonts w:ascii="Times New Roman" w:hAnsi="Times New Roman" w:eastAsia="宋体"/>
      <w:b/>
      <w:sz w:val="28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2053" w:hanging="853" w:firstLineChars="0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annotation text"/>
    <w:basedOn w:val="1"/>
    <w:autoRedefine/>
    <w:qFormat/>
    <w:uiPriority w:val="0"/>
    <w:pPr>
      <w:ind w:firstLine="880" w:firstLineChars="200"/>
      <w:jc w:val="left"/>
    </w:pPr>
    <w:rPr>
      <w:rFonts w:ascii="Times New Roman" w:hAnsi="Times New Roman" w:eastAsia="宋体" w:cs="Times New Roman"/>
      <w:sz w:val="28"/>
      <w:szCs w:val="32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11">
    <w:name w:val="网格型浅色1"/>
    <w:basedOn w:val="9"/>
    <w:autoRedefine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character" w:customStyle="1" w:styleId="12">
    <w:name w:val="font11"/>
    <w:basedOn w:val="10"/>
    <w:autoRedefine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3">
    <w:name w:val="font21"/>
    <w:basedOn w:val="10"/>
    <w:autoRedefine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307</Characters>
  <DocSecurity>0</DocSecurity>
  <Lines>0</Lines>
  <Paragraphs>0</Paragraphs>
  <ScaleCrop>false</ScaleCrop>
  <LinksUpToDate>false</LinksUpToDate>
  <CharactersWithSpaces>345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2024-01-07T09:00:00Z</dcterms:created>
  <dcterms:modified xsi:type="dcterms:W3CDTF">2025-01-10T02:36:47Z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4C0628550E6E40558C433BAA699F81B8_11</vt:lpwstr>
  </property>
  <property fmtid="{D5CDD505-2E9C-101B-9397-08002B2CF9AE}" pid="4" name="KSOTemplateDocerSaveRecord">
    <vt:lpwstr>eyJoZGlkIjoiOTA4YmZkMzZkMGI4NmQyNjQxYmI5MDE3M2I0N2Y4M2QiLCJ1c2VySWQiOiI0MzYwMDQxNzMifQ==</vt:lpwstr>
  </property>
</Properties>
</file>